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E7D0C" w14:textId="77777777" w:rsidR="0050283C" w:rsidRPr="00D5024A" w:rsidRDefault="0050283C" w:rsidP="0050283C">
      <w:pPr>
        <w:widowControl/>
        <w:spacing w:beforeAutospacing="1" w:after="206" w:line="429" w:lineRule="atLeast"/>
        <w:jc w:val="center"/>
        <w:rPr>
          <w:color w:val="404040"/>
          <w:kern w:val="0"/>
          <w:sz w:val="24"/>
        </w:rPr>
      </w:pPr>
      <w:bookmarkStart w:id="0" w:name="OLE_LINK3"/>
      <w:bookmarkStart w:id="1" w:name="OLE_LINK4"/>
      <w:r w:rsidRPr="00D5024A">
        <w:rPr>
          <w:b/>
          <w:bCs/>
          <w:color w:val="404040"/>
          <w:kern w:val="0"/>
          <w:sz w:val="24"/>
        </w:rPr>
        <w:t>International Cooperation Proposal: Enhancing Collaboration on Coastal Wetland Carbon Sequestration under the Global ONCE Initiative</w:t>
      </w:r>
    </w:p>
    <w:bookmarkEnd w:id="0"/>
    <w:bookmarkEnd w:id="1"/>
    <w:p w14:paraId="0D02F8A0" w14:textId="13CF019D" w:rsidR="00ED4B2E" w:rsidRPr="00D5024A" w:rsidRDefault="001A50D9" w:rsidP="00ED4B2E">
      <w:pPr>
        <w:widowControl/>
        <w:spacing w:before="206" w:after="206" w:line="429" w:lineRule="atLeast"/>
        <w:jc w:val="left"/>
        <w:rPr>
          <w:color w:val="404040"/>
          <w:kern w:val="0"/>
          <w:sz w:val="24"/>
        </w:rPr>
      </w:pPr>
      <w:r>
        <w:rPr>
          <w:rFonts w:eastAsia="Times New Roman"/>
          <w:color w:val="000000"/>
          <w:kern w:val="0"/>
          <w:sz w:val="24"/>
          <w:lang w:eastAsia="en-US" w:bidi="en-US"/>
        </w:rPr>
        <w:t>Background</w:t>
      </w:r>
      <w:r>
        <w:rPr>
          <w:rFonts w:eastAsia="Times New Roman"/>
          <w:color w:val="000000"/>
          <w:kern w:val="0"/>
          <w:sz w:val="24"/>
          <w:lang w:eastAsia="en-US" w:bidi="en-US"/>
        </w:rPr>
        <w:br/>
      </w:r>
      <w:r w:rsidR="000E0A01">
        <w:rPr>
          <w:rFonts w:eastAsia="Times New Roman"/>
          <w:color w:val="000000"/>
          <w:kern w:val="0"/>
          <w:sz w:val="24"/>
          <w:lang w:eastAsia="en-US" w:bidi="en-US"/>
        </w:rPr>
        <w:t>Global Ocean Ne</w:t>
      </w:r>
      <w:r w:rsidRPr="001A50D9">
        <w:rPr>
          <w:rFonts w:eastAsia="Times New Roman"/>
          <w:color w:val="000000"/>
          <w:kern w:val="0"/>
          <w:sz w:val="24"/>
          <w:lang w:eastAsia="en-US" w:bidi="en-US"/>
        </w:rPr>
        <w:t>gative Ca</w:t>
      </w:r>
      <w:r>
        <w:rPr>
          <w:rFonts w:eastAsia="Times New Roman"/>
          <w:color w:val="000000"/>
          <w:kern w:val="0"/>
          <w:sz w:val="24"/>
          <w:lang w:eastAsia="en-US" w:bidi="en-US"/>
        </w:rPr>
        <w:t>rbon Emissions (</w:t>
      </w:r>
      <w:r w:rsidR="000E0A01">
        <w:rPr>
          <w:rFonts w:eastAsia="Times New Roman"/>
          <w:color w:val="000000"/>
          <w:kern w:val="0"/>
          <w:sz w:val="24"/>
          <w:lang w:eastAsia="en-US" w:bidi="en-US"/>
        </w:rPr>
        <w:t xml:space="preserve">Global </w:t>
      </w:r>
      <w:r>
        <w:rPr>
          <w:rFonts w:eastAsia="Times New Roman"/>
          <w:color w:val="000000"/>
          <w:kern w:val="0"/>
          <w:sz w:val="24"/>
          <w:lang w:eastAsia="en-US" w:bidi="en-US"/>
        </w:rPr>
        <w:t xml:space="preserve">ONCE), which is an UN </w:t>
      </w:r>
      <w:r w:rsidRPr="001A50D9">
        <w:rPr>
          <w:rFonts w:eastAsia="Times New Roman"/>
          <w:color w:val="000000"/>
          <w:kern w:val="0"/>
          <w:sz w:val="24"/>
          <w:lang w:eastAsia="en-US" w:bidi="en-US"/>
        </w:rPr>
        <w:t>Ocean Decade Programme</w:t>
      </w:r>
      <w:r w:rsidR="000E0A01">
        <w:rPr>
          <w:rFonts w:eastAsia="Times New Roman"/>
          <w:color w:val="000000"/>
          <w:kern w:val="0"/>
          <w:sz w:val="24"/>
          <w:lang w:eastAsia="en-US" w:bidi="en-US"/>
        </w:rPr>
        <w:t>. The i</w:t>
      </w:r>
      <w:r w:rsidR="00ED4B2E" w:rsidRPr="00D5024A">
        <w:rPr>
          <w:rFonts w:eastAsia="Times New Roman"/>
          <w:color w:val="000000"/>
          <w:kern w:val="0"/>
          <w:sz w:val="24"/>
          <w:lang w:eastAsia="en-US" w:bidi="en-US"/>
        </w:rPr>
        <w:t>nitiative</w:t>
      </w:r>
      <w:r w:rsidR="000E0A01">
        <w:rPr>
          <w:rFonts w:eastAsia="Times New Roman"/>
          <w:color w:val="000000"/>
          <w:kern w:val="0"/>
          <w:sz w:val="24"/>
          <w:lang w:eastAsia="en-US" w:bidi="en-US"/>
        </w:rPr>
        <w:t xml:space="preserve"> of </w:t>
      </w:r>
      <w:bookmarkStart w:id="2" w:name="_GoBack"/>
      <w:bookmarkEnd w:id="2"/>
      <w:r w:rsidR="000E0A01">
        <w:rPr>
          <w:rFonts w:eastAsia="Times New Roman"/>
          <w:color w:val="000000"/>
          <w:kern w:val="0"/>
          <w:sz w:val="24"/>
          <w:lang w:eastAsia="en-US" w:bidi="en-US"/>
        </w:rPr>
        <w:t>Global ONCE</w:t>
      </w:r>
      <w:r w:rsidR="000E0A01">
        <w:rPr>
          <w:rFonts w:eastAsiaTheme="minorEastAsia"/>
          <w:color w:val="000000"/>
          <w:kern w:val="0"/>
          <w:sz w:val="24"/>
          <w:lang w:bidi="en-US"/>
        </w:rPr>
        <w:t xml:space="preserve"> </w:t>
      </w:r>
      <w:r w:rsidR="00ED4B2E" w:rsidRPr="00D5024A">
        <w:rPr>
          <w:rFonts w:eastAsia="Times New Roman"/>
          <w:color w:val="000000"/>
          <w:kern w:val="0"/>
          <w:sz w:val="24"/>
          <w:lang w:eastAsia="en-US" w:bidi="en-US"/>
        </w:rPr>
        <w:t>aims to enhance carbon sequestration in marine and coastal wetlands through scientific research and engineering practices to address global climate change. Aligning with the</w:t>
      </w:r>
      <w:r w:rsidR="0036013A">
        <w:rPr>
          <w:rFonts w:eastAsiaTheme="minorEastAsia" w:hint="eastAsia"/>
          <w:color w:val="000000"/>
          <w:kern w:val="0"/>
          <w:sz w:val="24"/>
          <w:lang w:bidi="en-US"/>
        </w:rPr>
        <w:t xml:space="preserve"> </w:t>
      </w:r>
      <w:r w:rsidR="00ED4B2E" w:rsidRPr="00D5024A">
        <w:rPr>
          <w:rFonts w:eastAsia="Times New Roman"/>
          <w:color w:val="000000"/>
          <w:kern w:val="0"/>
          <w:sz w:val="24"/>
          <w:lang w:eastAsia="en-US" w:bidi="en-US"/>
        </w:rPr>
        <w:t>Tartu Declaration on Wetlands, which emphasizes the urgency of wetland conservation and restoration, China can leverage this opportunity to strengthen international cooperation—particularly with developed and developing nations—to advance research and practical applications in coastal wetland carbon sequestration.</w:t>
      </w:r>
    </w:p>
    <w:p w14:paraId="4608C2FA" w14:textId="77777777" w:rsidR="00ED4B2E" w:rsidRPr="00D5024A" w:rsidRDefault="00ED4B2E" w:rsidP="00ED4B2E">
      <w:pPr>
        <w:widowControl/>
        <w:spacing w:before="274" w:after="206"/>
        <w:jc w:val="left"/>
        <w:outlineLvl w:val="2"/>
        <w:rPr>
          <w:rFonts w:eastAsia="Times New Roman"/>
          <w:color w:val="000000"/>
          <w:kern w:val="0"/>
          <w:sz w:val="24"/>
          <w:lang w:eastAsia="en-US" w:bidi="en-US"/>
        </w:rPr>
      </w:pPr>
      <w:r w:rsidRPr="00D5024A">
        <w:rPr>
          <w:rFonts w:eastAsia="Times New Roman"/>
          <w:color w:val="000000"/>
          <w:kern w:val="0"/>
          <w:sz w:val="24"/>
          <w:lang w:eastAsia="en-US" w:bidi="en-US"/>
        </w:rPr>
        <w:t>Proposed Actions</w:t>
      </w:r>
    </w:p>
    <w:p w14:paraId="592CDB24" w14:textId="77777777" w:rsidR="00ED4B2E" w:rsidRPr="00D5024A" w:rsidRDefault="00ED4B2E" w:rsidP="00ED4B2E">
      <w:pPr>
        <w:spacing w:after="240"/>
        <w:rPr>
          <w:rFonts w:eastAsia="Times New Roman"/>
          <w:color w:val="000000"/>
          <w:kern w:val="0"/>
          <w:sz w:val="24"/>
          <w:lang w:eastAsia="en-US" w:bidi="en-US"/>
        </w:rPr>
      </w:pPr>
      <w:r w:rsidRPr="00D5024A">
        <w:rPr>
          <w:rFonts w:eastAsia="Times New Roman"/>
          <w:color w:val="000000"/>
          <w:kern w:val="0"/>
          <w:sz w:val="24"/>
          <w:lang w:eastAsia="en-US" w:bidi="en-US"/>
        </w:rPr>
        <w:t>1 Establish a Global Coastal Wetland Carbon Sequestration Network</w:t>
      </w:r>
    </w:p>
    <w:p w14:paraId="28DFEA9E" w14:textId="66C706C6" w:rsidR="00ED4B2E" w:rsidRPr="00D5024A" w:rsidRDefault="00ED4B2E" w:rsidP="00ED4B2E">
      <w:pPr>
        <w:spacing w:after="240"/>
        <w:rPr>
          <w:rFonts w:eastAsia="Times New Roman"/>
          <w:color w:val="000000"/>
          <w:kern w:val="0"/>
          <w:sz w:val="24"/>
          <w:lang w:eastAsia="en-US" w:bidi="en-US"/>
        </w:rPr>
      </w:pPr>
      <w:r w:rsidRPr="00D5024A">
        <w:rPr>
          <w:rFonts w:eastAsia="Times New Roman"/>
          <w:color w:val="000000"/>
          <w:kern w:val="0"/>
          <w:sz w:val="24"/>
          <w:lang w:eastAsia="en-US" w:bidi="en-US"/>
        </w:rPr>
        <w:t>Collaborate with signatories of the</w:t>
      </w:r>
      <w:r w:rsidR="00D5024A" w:rsidRPr="00D5024A">
        <w:rPr>
          <w:rFonts w:eastAsiaTheme="minorEastAsia"/>
          <w:color w:val="000000"/>
          <w:kern w:val="0"/>
          <w:sz w:val="24"/>
          <w:lang w:bidi="en-US"/>
        </w:rPr>
        <w:t xml:space="preserve"> </w:t>
      </w:r>
      <w:r w:rsidRPr="00D5024A">
        <w:rPr>
          <w:rFonts w:eastAsia="Times New Roman"/>
          <w:color w:val="000000"/>
          <w:kern w:val="0"/>
          <w:sz w:val="24"/>
          <w:lang w:eastAsia="en-US" w:bidi="en-US"/>
        </w:rPr>
        <w:t>Tartu Declaration</w:t>
      </w:r>
      <w:r w:rsidR="00B35B94" w:rsidRPr="00D5024A">
        <w:rPr>
          <w:rFonts w:eastAsiaTheme="minorEastAsia"/>
          <w:color w:val="000000"/>
          <w:kern w:val="0"/>
          <w:sz w:val="24"/>
          <w:lang w:bidi="en-US"/>
        </w:rPr>
        <w:t xml:space="preserve"> </w:t>
      </w:r>
      <w:r w:rsidRPr="00D5024A">
        <w:rPr>
          <w:rFonts w:eastAsia="Times New Roman"/>
          <w:color w:val="000000"/>
          <w:kern w:val="0"/>
          <w:sz w:val="24"/>
          <w:lang w:eastAsia="en-US" w:bidi="en-US"/>
        </w:rPr>
        <w:t>and international organizations (e.g., UNEP, Ramsar Convention) to form a</w:t>
      </w:r>
      <w:r w:rsidR="00D5024A" w:rsidRPr="00D5024A">
        <w:rPr>
          <w:rFonts w:eastAsiaTheme="minorEastAsia"/>
          <w:color w:val="000000"/>
          <w:kern w:val="0"/>
          <w:sz w:val="24"/>
          <w:lang w:bidi="en-US"/>
        </w:rPr>
        <w:t xml:space="preserve"> </w:t>
      </w:r>
      <w:r w:rsidRPr="00D5024A">
        <w:rPr>
          <w:rFonts w:eastAsia="Times New Roman"/>
          <w:color w:val="000000"/>
          <w:kern w:val="0"/>
          <w:sz w:val="24"/>
          <w:lang w:eastAsia="en-US" w:bidi="en-US"/>
        </w:rPr>
        <w:t>Global Coastal Wetland Carbon Sequestration Alliance, facilitating data, technology, and knowledge sharing.</w:t>
      </w:r>
    </w:p>
    <w:p w14:paraId="31387083" w14:textId="1B5049A8" w:rsidR="00ED4B2E" w:rsidRPr="00D5024A" w:rsidRDefault="00ED4B2E" w:rsidP="00ED4B2E">
      <w:pPr>
        <w:spacing w:after="240"/>
        <w:rPr>
          <w:rFonts w:eastAsia="Times New Roman"/>
          <w:color w:val="000000"/>
          <w:kern w:val="0"/>
          <w:sz w:val="24"/>
          <w:lang w:eastAsia="en-US" w:bidi="en-US"/>
        </w:rPr>
      </w:pPr>
      <w:r w:rsidRPr="00D5024A">
        <w:rPr>
          <w:rFonts w:eastAsia="Times New Roman"/>
          <w:color w:val="000000"/>
          <w:kern w:val="0"/>
          <w:sz w:val="24"/>
          <w:lang w:eastAsia="en-US" w:bidi="en-US"/>
        </w:rPr>
        <w:t>Under the</w:t>
      </w:r>
      <w:r w:rsidR="00D5024A" w:rsidRPr="00D5024A">
        <w:rPr>
          <w:rFonts w:eastAsiaTheme="minorEastAsia"/>
          <w:color w:val="000000"/>
          <w:kern w:val="0"/>
          <w:sz w:val="24"/>
          <w:lang w:bidi="en-US"/>
        </w:rPr>
        <w:t xml:space="preserve"> </w:t>
      </w:r>
      <w:r w:rsidRPr="00D5024A">
        <w:rPr>
          <w:rFonts w:eastAsia="Times New Roman"/>
          <w:color w:val="000000"/>
          <w:kern w:val="0"/>
          <w:sz w:val="24"/>
          <w:lang w:eastAsia="en-US" w:bidi="en-US"/>
        </w:rPr>
        <w:t>Global ONCE</w:t>
      </w:r>
      <w:r w:rsidR="00D5024A" w:rsidRPr="00D5024A">
        <w:rPr>
          <w:rFonts w:eastAsiaTheme="minorEastAsia"/>
          <w:color w:val="000000"/>
          <w:kern w:val="0"/>
          <w:sz w:val="24"/>
          <w:lang w:bidi="en-US"/>
        </w:rPr>
        <w:t xml:space="preserve"> </w:t>
      </w:r>
      <w:r w:rsidRPr="00D5024A">
        <w:rPr>
          <w:rFonts w:eastAsia="Times New Roman"/>
          <w:color w:val="000000"/>
          <w:kern w:val="0"/>
          <w:sz w:val="24"/>
          <w:lang w:eastAsia="en-US" w:bidi="en-US"/>
        </w:rPr>
        <w:t>framework, create a dedicated working group focusing on:</w:t>
      </w:r>
    </w:p>
    <w:p w14:paraId="5D412582" w14:textId="77777777" w:rsidR="00ED4B2E" w:rsidRPr="00D5024A" w:rsidRDefault="00ED4B2E" w:rsidP="00ED4B2E">
      <w:pPr>
        <w:spacing w:after="240"/>
        <w:rPr>
          <w:rFonts w:eastAsia="Times New Roman"/>
          <w:color w:val="000000"/>
          <w:kern w:val="0"/>
          <w:sz w:val="24"/>
          <w:lang w:eastAsia="en-US" w:bidi="en-US"/>
        </w:rPr>
      </w:pPr>
      <w:r w:rsidRPr="00D5024A">
        <w:rPr>
          <w:rFonts w:eastAsia="Times New Roman"/>
          <w:color w:val="000000"/>
          <w:kern w:val="0"/>
          <w:sz w:val="24"/>
          <w:lang w:eastAsia="en-US" w:bidi="en-US"/>
        </w:rPr>
        <w:t>Assessing carbon sequestration potential of coastal wetlands (mangroves, salt marshes, seagrass beds).</w:t>
      </w:r>
    </w:p>
    <w:p w14:paraId="2748D6DA" w14:textId="77777777" w:rsidR="00ED4B2E" w:rsidRPr="00D5024A" w:rsidRDefault="00ED4B2E" w:rsidP="00ED4B2E">
      <w:pPr>
        <w:spacing w:after="240"/>
        <w:rPr>
          <w:rFonts w:eastAsia="Times New Roman"/>
          <w:color w:val="000000"/>
          <w:kern w:val="0"/>
          <w:sz w:val="24"/>
          <w:lang w:eastAsia="en-US" w:bidi="en-US"/>
        </w:rPr>
      </w:pPr>
      <w:r w:rsidRPr="00D5024A">
        <w:rPr>
          <w:rFonts w:eastAsia="Times New Roman"/>
          <w:color w:val="000000"/>
          <w:kern w:val="0"/>
          <w:sz w:val="24"/>
          <w:lang w:eastAsia="en-US" w:bidi="en-US"/>
        </w:rPr>
        <w:t>Studying degradation mechanisms and restoration techniques.</w:t>
      </w:r>
    </w:p>
    <w:p w14:paraId="30672EE1" w14:textId="77777777" w:rsidR="00ED4B2E" w:rsidRPr="00D5024A" w:rsidRDefault="00ED4B2E" w:rsidP="00ED4B2E">
      <w:pPr>
        <w:spacing w:after="240"/>
        <w:rPr>
          <w:rFonts w:eastAsia="Times New Roman"/>
          <w:color w:val="000000"/>
          <w:kern w:val="0"/>
          <w:sz w:val="24"/>
          <w:lang w:eastAsia="en-US" w:bidi="en-US"/>
        </w:rPr>
      </w:pPr>
      <w:r w:rsidRPr="00D5024A">
        <w:rPr>
          <w:rFonts w:eastAsia="Times New Roman"/>
          <w:color w:val="000000"/>
          <w:kern w:val="0"/>
          <w:sz w:val="24"/>
          <w:lang w:eastAsia="en-US" w:bidi="en-US"/>
        </w:rPr>
        <w:t>2 Promote North-South Cooperation &amp; Technology Transfer</w:t>
      </w:r>
    </w:p>
    <w:p w14:paraId="017E44BC" w14:textId="25A9474A" w:rsidR="00ED4B2E" w:rsidRPr="00D5024A" w:rsidRDefault="00ED4B2E" w:rsidP="00ED4B2E">
      <w:pPr>
        <w:spacing w:after="240"/>
        <w:rPr>
          <w:rFonts w:eastAsia="Times New Roman"/>
          <w:color w:val="000000"/>
          <w:kern w:val="0"/>
          <w:sz w:val="24"/>
          <w:lang w:eastAsia="en-US" w:bidi="en-US"/>
        </w:rPr>
      </w:pPr>
      <w:r w:rsidRPr="00D5024A">
        <w:rPr>
          <w:rFonts w:eastAsia="Times New Roman"/>
          <w:color w:val="000000"/>
          <w:kern w:val="0"/>
          <w:sz w:val="24"/>
          <w:lang w:eastAsia="en-US" w:bidi="en-US"/>
        </w:rPr>
        <w:t>With Developed Countries: Partner with the EU, U.S., and others to advance monitoring and modeling of</w:t>
      </w:r>
      <w:r w:rsidR="00113BFF">
        <w:rPr>
          <w:rFonts w:eastAsiaTheme="minorEastAsia" w:hint="eastAsia"/>
          <w:color w:val="000000"/>
          <w:kern w:val="0"/>
          <w:sz w:val="24"/>
          <w:lang w:bidi="en-US"/>
        </w:rPr>
        <w:t xml:space="preserve"> </w:t>
      </w:r>
      <w:r w:rsidRPr="00D5024A">
        <w:rPr>
          <w:rFonts w:eastAsia="Times New Roman"/>
          <w:color w:val="000000"/>
          <w:kern w:val="0"/>
          <w:sz w:val="24"/>
          <w:lang w:eastAsia="en-US" w:bidi="en-US"/>
        </w:rPr>
        <w:t>blue carbon ecosystems, leveraging policy tools like the</w:t>
      </w:r>
      <w:r w:rsidR="00D5024A" w:rsidRPr="00D5024A">
        <w:rPr>
          <w:rFonts w:eastAsiaTheme="minorEastAsia"/>
          <w:color w:val="000000"/>
          <w:kern w:val="0"/>
          <w:sz w:val="24"/>
          <w:lang w:bidi="en-US"/>
        </w:rPr>
        <w:t xml:space="preserve"> </w:t>
      </w:r>
      <w:r w:rsidRPr="00D5024A">
        <w:rPr>
          <w:rFonts w:eastAsia="Times New Roman"/>
          <w:color w:val="000000"/>
          <w:kern w:val="0"/>
          <w:sz w:val="24"/>
          <w:lang w:eastAsia="en-US" w:bidi="en-US"/>
        </w:rPr>
        <w:t>EU Nature Restoration Law.</w:t>
      </w:r>
    </w:p>
    <w:p w14:paraId="641F8F5A" w14:textId="77777777" w:rsidR="00ED4B2E" w:rsidRPr="00D5024A" w:rsidRDefault="00ED4B2E" w:rsidP="00ED4B2E">
      <w:pPr>
        <w:spacing w:after="240"/>
        <w:rPr>
          <w:rFonts w:eastAsia="Times New Roman"/>
          <w:color w:val="000000"/>
          <w:kern w:val="0"/>
          <w:sz w:val="24"/>
          <w:lang w:eastAsia="en-US" w:bidi="en-US"/>
        </w:rPr>
      </w:pPr>
      <w:r w:rsidRPr="00D5024A">
        <w:rPr>
          <w:rFonts w:eastAsia="Times New Roman"/>
          <w:color w:val="000000"/>
          <w:kern w:val="0"/>
          <w:sz w:val="24"/>
          <w:lang w:eastAsia="en-US" w:bidi="en-US"/>
        </w:rPr>
        <w:t>Support for Developing Nations: Assist countries in Africa, Southeast Asia, and other regions facing coastal wetland degradation by: (1) Deploying expert teams to guide restoration projects. (2) Organizing training programs on carbon monitoring and assessment. (3) Providing low-cost, adaptive ecological restoration solutions (e.g., nature-based approaches).</w:t>
      </w:r>
    </w:p>
    <w:p w14:paraId="29CB4C3C" w14:textId="77777777" w:rsidR="00ED4B2E" w:rsidRPr="00D5024A" w:rsidRDefault="00ED4B2E" w:rsidP="00ED4B2E">
      <w:pPr>
        <w:spacing w:after="240"/>
        <w:rPr>
          <w:rFonts w:eastAsia="Times New Roman"/>
          <w:color w:val="000000"/>
          <w:kern w:val="0"/>
          <w:sz w:val="24"/>
          <w:lang w:eastAsia="en-US" w:bidi="en-US"/>
        </w:rPr>
      </w:pPr>
      <w:r w:rsidRPr="00D5024A">
        <w:rPr>
          <w:rFonts w:eastAsia="Times New Roman"/>
          <w:color w:val="000000"/>
          <w:kern w:val="0"/>
          <w:sz w:val="24"/>
          <w:lang w:eastAsia="en-US" w:bidi="en-US"/>
        </w:rPr>
        <w:t>3 Integrate Science with Indigenous &amp; Local Knowledge</w:t>
      </w:r>
    </w:p>
    <w:p w14:paraId="7738653F" w14:textId="77777777" w:rsidR="00ED4B2E" w:rsidRPr="00D5024A" w:rsidRDefault="00ED4B2E" w:rsidP="00ED4B2E">
      <w:pPr>
        <w:spacing w:after="240"/>
        <w:rPr>
          <w:rFonts w:eastAsia="Times New Roman"/>
          <w:color w:val="000000"/>
          <w:kern w:val="0"/>
          <w:sz w:val="24"/>
          <w:lang w:eastAsia="en-US" w:bidi="en-US"/>
        </w:rPr>
      </w:pPr>
      <w:r w:rsidRPr="00D5024A">
        <w:rPr>
          <w:rFonts w:eastAsia="Times New Roman"/>
          <w:color w:val="000000"/>
          <w:kern w:val="0"/>
          <w:sz w:val="24"/>
          <w:lang w:eastAsia="en-US" w:bidi="en-US"/>
        </w:rPr>
        <w:t xml:space="preserve">Engage local communities and Indigenous Peoples to combine traditional ecological </w:t>
      </w:r>
      <w:r w:rsidRPr="00D5024A">
        <w:rPr>
          <w:rFonts w:eastAsia="Times New Roman"/>
          <w:color w:val="000000"/>
          <w:kern w:val="0"/>
          <w:sz w:val="24"/>
          <w:lang w:eastAsia="en-US" w:bidi="en-US"/>
        </w:rPr>
        <w:lastRenderedPageBreak/>
        <w:t>knowledge (e.g., sustainable fishing, vegetation management) with modern science for culturally adaptive wetland management.</w:t>
      </w:r>
    </w:p>
    <w:p w14:paraId="49911EB8" w14:textId="77777777" w:rsidR="00ED4B2E" w:rsidRPr="00D5024A" w:rsidRDefault="00ED4B2E" w:rsidP="00ED4B2E">
      <w:pPr>
        <w:spacing w:after="240"/>
        <w:rPr>
          <w:rFonts w:eastAsia="Times New Roman"/>
          <w:color w:val="000000"/>
          <w:kern w:val="0"/>
          <w:sz w:val="24"/>
          <w:lang w:eastAsia="en-US" w:bidi="en-US"/>
        </w:rPr>
      </w:pPr>
      <w:r w:rsidRPr="00D5024A">
        <w:rPr>
          <w:rFonts w:eastAsia="Times New Roman"/>
          <w:color w:val="000000"/>
          <w:kern w:val="0"/>
          <w:sz w:val="24"/>
          <w:lang w:eastAsia="en-US" w:bidi="en-US"/>
        </w:rPr>
        <w:t>Incorporate socio-economic benefits into projects (e.g., eco-tourism, fisheries recovery, biomass use for paper industry) to ensure long-term sustainability.</w:t>
      </w:r>
    </w:p>
    <w:p w14:paraId="5F5443FF" w14:textId="77777777" w:rsidR="00ED4B2E" w:rsidRPr="00D5024A" w:rsidRDefault="00ED4B2E" w:rsidP="00ED4B2E">
      <w:pPr>
        <w:spacing w:after="240"/>
        <w:rPr>
          <w:rFonts w:eastAsia="Times New Roman"/>
          <w:color w:val="000000"/>
          <w:kern w:val="0"/>
          <w:sz w:val="24"/>
          <w:lang w:eastAsia="en-US" w:bidi="en-US"/>
        </w:rPr>
      </w:pPr>
      <w:r w:rsidRPr="00D5024A">
        <w:rPr>
          <w:rFonts w:eastAsia="Times New Roman"/>
          <w:color w:val="000000"/>
          <w:kern w:val="0"/>
          <w:sz w:val="24"/>
          <w:lang w:eastAsia="en-US" w:bidi="en-US"/>
        </w:rPr>
        <w:t>4 Joint Implementation of Demonstration Projects</w:t>
      </w:r>
    </w:p>
    <w:p w14:paraId="3EC16E98" w14:textId="2B4F3F92" w:rsidR="00ED4B2E" w:rsidRPr="00D5024A" w:rsidRDefault="00ED4B2E" w:rsidP="00ED4B2E">
      <w:pPr>
        <w:spacing w:after="240"/>
        <w:rPr>
          <w:rFonts w:eastAsia="Times New Roman"/>
          <w:color w:val="000000"/>
          <w:kern w:val="0"/>
          <w:sz w:val="24"/>
          <w:lang w:eastAsia="en-US" w:bidi="en-US"/>
        </w:rPr>
      </w:pPr>
      <w:r w:rsidRPr="00D5024A">
        <w:rPr>
          <w:rFonts w:eastAsia="Times New Roman"/>
          <w:color w:val="000000"/>
          <w:kern w:val="0"/>
          <w:sz w:val="24"/>
          <w:lang w:eastAsia="en-US" w:bidi="en-US"/>
        </w:rPr>
        <w:t>Select pilot sites in</w:t>
      </w:r>
      <w:r w:rsidR="00D5024A" w:rsidRPr="00D5024A">
        <w:rPr>
          <w:rFonts w:eastAsiaTheme="minorEastAsia"/>
          <w:color w:val="000000"/>
          <w:kern w:val="0"/>
          <w:sz w:val="24"/>
          <w:lang w:bidi="en-US"/>
        </w:rPr>
        <w:t xml:space="preserve"> </w:t>
      </w:r>
      <w:r w:rsidRPr="00D5024A">
        <w:rPr>
          <w:rFonts w:eastAsia="Times New Roman"/>
          <w:color w:val="000000"/>
          <w:kern w:val="0"/>
          <w:sz w:val="24"/>
          <w:lang w:eastAsia="en-US" w:bidi="en-US"/>
        </w:rPr>
        <w:t>Belt and Road Initiative (BRI) countries</w:t>
      </w:r>
      <w:r w:rsidR="00D5024A" w:rsidRPr="00D5024A">
        <w:rPr>
          <w:rFonts w:eastAsiaTheme="minorEastAsia"/>
          <w:color w:val="000000"/>
          <w:kern w:val="0"/>
          <w:sz w:val="24"/>
          <w:lang w:bidi="en-US"/>
        </w:rPr>
        <w:t xml:space="preserve"> </w:t>
      </w:r>
      <w:r w:rsidRPr="00D5024A">
        <w:rPr>
          <w:rFonts w:eastAsia="Times New Roman"/>
          <w:color w:val="000000"/>
          <w:kern w:val="0"/>
          <w:sz w:val="24"/>
          <w:lang w:eastAsia="en-US" w:bidi="en-US"/>
        </w:rPr>
        <w:t>(e.g., Gambia, Vietnam) to establish cross-border</w:t>
      </w:r>
      <w:r w:rsidR="00D5024A" w:rsidRPr="00D5024A">
        <w:rPr>
          <w:rFonts w:eastAsiaTheme="minorEastAsia"/>
          <w:color w:val="000000"/>
          <w:kern w:val="0"/>
          <w:sz w:val="24"/>
          <w:lang w:bidi="en-US"/>
        </w:rPr>
        <w:t xml:space="preserve"> </w:t>
      </w:r>
      <w:r w:rsidRPr="00D5024A">
        <w:rPr>
          <w:rFonts w:eastAsia="Times New Roman"/>
          <w:color w:val="000000"/>
          <w:kern w:val="0"/>
          <w:sz w:val="24"/>
          <w:lang w:eastAsia="en-US" w:bidi="en-US"/>
        </w:rPr>
        <w:t>carbon sequestration demonstration zones.</w:t>
      </w:r>
    </w:p>
    <w:p w14:paraId="1DBC98B5" w14:textId="2A1C5580" w:rsidR="00ED4B2E" w:rsidRPr="00D5024A" w:rsidRDefault="00ED4B2E" w:rsidP="00ED4B2E">
      <w:pPr>
        <w:spacing w:after="240"/>
        <w:rPr>
          <w:rFonts w:eastAsia="Times New Roman"/>
          <w:color w:val="000000"/>
          <w:kern w:val="0"/>
          <w:sz w:val="24"/>
          <w:lang w:eastAsia="en-US" w:bidi="en-US"/>
        </w:rPr>
      </w:pPr>
      <w:r w:rsidRPr="00D5024A">
        <w:rPr>
          <w:rFonts w:eastAsia="Times New Roman"/>
          <w:color w:val="000000"/>
          <w:kern w:val="0"/>
          <w:sz w:val="24"/>
          <w:lang w:eastAsia="en-US" w:bidi="en-US"/>
        </w:rPr>
        <w:t>Mobilize</w:t>
      </w:r>
      <w:r w:rsidR="00D5024A" w:rsidRPr="00D5024A">
        <w:rPr>
          <w:rFonts w:eastAsiaTheme="minorEastAsia"/>
          <w:color w:val="000000"/>
          <w:kern w:val="0"/>
          <w:sz w:val="24"/>
          <w:lang w:bidi="en-US"/>
        </w:rPr>
        <w:t xml:space="preserve"> </w:t>
      </w:r>
      <w:r w:rsidRPr="00D5024A">
        <w:rPr>
          <w:rFonts w:eastAsia="Times New Roman"/>
          <w:color w:val="000000"/>
          <w:kern w:val="0"/>
          <w:sz w:val="24"/>
          <w:lang w:eastAsia="en-US" w:bidi="en-US"/>
        </w:rPr>
        <w:t>Global ONCE funding</w:t>
      </w:r>
      <w:r w:rsidR="00D5024A" w:rsidRPr="00D5024A">
        <w:rPr>
          <w:rFonts w:eastAsiaTheme="minorEastAsia"/>
          <w:color w:val="000000"/>
          <w:kern w:val="0"/>
          <w:sz w:val="24"/>
          <w:lang w:bidi="en-US"/>
        </w:rPr>
        <w:t xml:space="preserve"> </w:t>
      </w:r>
      <w:r w:rsidRPr="00D5024A">
        <w:rPr>
          <w:rFonts w:eastAsia="Times New Roman"/>
          <w:color w:val="000000"/>
          <w:kern w:val="0"/>
          <w:sz w:val="24"/>
          <w:lang w:eastAsia="en-US" w:bidi="en-US"/>
        </w:rPr>
        <w:t>to help developing nations access international climate finance (e.g., Green Climate Fund) for wetland restoration.</w:t>
      </w:r>
    </w:p>
    <w:p w14:paraId="673B2946" w14:textId="77777777" w:rsidR="00ED4B2E" w:rsidRPr="00D5024A" w:rsidRDefault="00ED4B2E" w:rsidP="00ED4B2E">
      <w:pPr>
        <w:spacing w:after="240"/>
        <w:rPr>
          <w:rFonts w:eastAsia="Times New Roman"/>
          <w:color w:val="000000"/>
          <w:kern w:val="0"/>
          <w:sz w:val="24"/>
          <w:lang w:eastAsia="en-US" w:bidi="en-US"/>
        </w:rPr>
      </w:pPr>
      <w:r w:rsidRPr="00D5024A">
        <w:rPr>
          <w:rFonts w:eastAsia="Times New Roman"/>
          <w:color w:val="000000"/>
          <w:kern w:val="0"/>
          <w:sz w:val="24"/>
          <w:lang w:eastAsia="en-US" w:bidi="en-US"/>
        </w:rPr>
        <w:t>5 Strengthen Policy Coordination &amp; Science Communication</w:t>
      </w:r>
    </w:p>
    <w:p w14:paraId="63AB543E" w14:textId="4671DE86" w:rsidR="00ED4B2E" w:rsidRPr="00D5024A" w:rsidRDefault="00ED4B2E" w:rsidP="00ED4B2E">
      <w:pPr>
        <w:spacing w:after="240"/>
        <w:rPr>
          <w:rFonts w:eastAsia="Times New Roman"/>
          <w:color w:val="000000"/>
          <w:kern w:val="0"/>
          <w:sz w:val="24"/>
          <w:lang w:eastAsia="en-US" w:bidi="en-US"/>
        </w:rPr>
      </w:pPr>
      <w:r w:rsidRPr="00D5024A">
        <w:rPr>
          <w:rFonts w:eastAsia="Times New Roman"/>
          <w:color w:val="000000"/>
          <w:kern w:val="0"/>
          <w:sz w:val="24"/>
          <w:lang w:eastAsia="en-US" w:bidi="en-US"/>
        </w:rPr>
        <w:t>Advocate for integrating coastal wetland conservation into</w:t>
      </w:r>
      <w:r w:rsidR="00D5024A" w:rsidRPr="00D5024A">
        <w:rPr>
          <w:rFonts w:eastAsiaTheme="minorEastAsia"/>
          <w:color w:val="000000"/>
          <w:kern w:val="0"/>
          <w:sz w:val="24"/>
          <w:lang w:bidi="en-US"/>
        </w:rPr>
        <w:t xml:space="preserve"> </w:t>
      </w:r>
      <w:r w:rsidRPr="00D5024A">
        <w:rPr>
          <w:rFonts w:eastAsia="Times New Roman"/>
          <w:color w:val="000000"/>
          <w:kern w:val="0"/>
          <w:sz w:val="24"/>
          <w:lang w:eastAsia="en-US" w:bidi="en-US"/>
        </w:rPr>
        <w:t>Nationally Determined Contributions (NDCs)</w:t>
      </w:r>
      <w:r w:rsidR="00D5024A" w:rsidRPr="00D5024A">
        <w:rPr>
          <w:rFonts w:eastAsiaTheme="minorEastAsia"/>
          <w:color w:val="000000"/>
          <w:kern w:val="0"/>
          <w:sz w:val="24"/>
          <w:lang w:bidi="en-US"/>
        </w:rPr>
        <w:t xml:space="preserve"> </w:t>
      </w:r>
      <w:r w:rsidRPr="00D5024A">
        <w:rPr>
          <w:rFonts w:eastAsia="Times New Roman"/>
          <w:color w:val="000000"/>
          <w:kern w:val="0"/>
          <w:sz w:val="24"/>
          <w:lang w:eastAsia="en-US" w:bidi="en-US"/>
        </w:rPr>
        <w:t>and global climate frameworks (e.g., IPCC assessments).</w:t>
      </w:r>
    </w:p>
    <w:p w14:paraId="3ECBCB5B" w14:textId="77777777" w:rsidR="00ED4B2E" w:rsidRPr="00D5024A" w:rsidRDefault="00ED4B2E" w:rsidP="00ED4B2E">
      <w:pPr>
        <w:spacing w:after="240"/>
        <w:rPr>
          <w:rFonts w:eastAsia="Times New Roman"/>
          <w:color w:val="000000"/>
          <w:kern w:val="0"/>
          <w:sz w:val="24"/>
          <w:lang w:eastAsia="en-US" w:bidi="en-US"/>
        </w:rPr>
      </w:pPr>
      <w:r w:rsidRPr="00D5024A">
        <w:rPr>
          <w:rFonts w:eastAsia="Times New Roman"/>
          <w:color w:val="000000"/>
          <w:kern w:val="0"/>
          <w:sz w:val="24"/>
          <w:lang w:eastAsia="en-US" w:bidi="en-US"/>
        </w:rPr>
        <w:t>Counter misinformation (e.g., “wetlands are unproductive”) through multilingual scientific reports and media campaigns.</w:t>
      </w:r>
    </w:p>
    <w:p w14:paraId="2B452D10" w14:textId="77777777" w:rsidR="00ED4B2E" w:rsidRPr="00D5024A" w:rsidRDefault="00ED4B2E" w:rsidP="00ED4B2E">
      <w:pPr>
        <w:widowControl/>
        <w:spacing w:before="274" w:after="206"/>
        <w:jc w:val="left"/>
        <w:outlineLvl w:val="2"/>
        <w:rPr>
          <w:rFonts w:eastAsia="Times New Roman"/>
          <w:color w:val="000000"/>
          <w:kern w:val="0"/>
          <w:sz w:val="24"/>
          <w:lang w:eastAsia="en-US" w:bidi="en-US"/>
        </w:rPr>
      </w:pPr>
      <w:r w:rsidRPr="00D5024A">
        <w:rPr>
          <w:rFonts w:eastAsia="Times New Roman"/>
          <w:color w:val="000000"/>
          <w:kern w:val="0"/>
          <w:sz w:val="24"/>
          <w:lang w:eastAsia="en-US" w:bidi="en-US"/>
        </w:rPr>
        <w:t>Next Steps</w:t>
      </w:r>
    </w:p>
    <w:p w14:paraId="17DE91D6" w14:textId="5CB73022" w:rsidR="00ED4B2E" w:rsidRPr="00D5024A" w:rsidRDefault="00ED4B2E" w:rsidP="00ED4B2E">
      <w:pPr>
        <w:spacing w:after="240"/>
        <w:rPr>
          <w:rFonts w:eastAsia="Times New Roman"/>
          <w:color w:val="000000"/>
          <w:kern w:val="0"/>
          <w:sz w:val="24"/>
          <w:lang w:eastAsia="en-US" w:bidi="en-US"/>
        </w:rPr>
      </w:pPr>
      <w:r w:rsidRPr="00D5024A">
        <w:rPr>
          <w:rFonts w:eastAsia="Times New Roman"/>
          <w:color w:val="000000"/>
          <w:kern w:val="0"/>
          <w:sz w:val="24"/>
          <w:lang w:eastAsia="en-US" w:bidi="en-US"/>
        </w:rPr>
        <w:t>Propose diplomatic engagement with international bodies to launch this initiative at</w:t>
      </w:r>
      <w:r w:rsidR="00D5024A" w:rsidRPr="00D5024A">
        <w:rPr>
          <w:rFonts w:eastAsiaTheme="minorEastAsia"/>
          <w:color w:val="000000"/>
          <w:kern w:val="0"/>
          <w:sz w:val="24"/>
          <w:lang w:bidi="en-US"/>
        </w:rPr>
        <w:t xml:space="preserve"> </w:t>
      </w:r>
      <w:r w:rsidRPr="00D5024A">
        <w:rPr>
          <w:rFonts w:eastAsia="Times New Roman"/>
          <w:color w:val="000000"/>
          <w:kern w:val="0"/>
          <w:sz w:val="24"/>
          <w:lang w:eastAsia="en-US" w:bidi="en-US"/>
        </w:rPr>
        <w:t>COP15 (Ramsar Convention)</w:t>
      </w:r>
      <w:r w:rsidR="00D5024A" w:rsidRPr="00D5024A">
        <w:rPr>
          <w:rFonts w:eastAsiaTheme="minorEastAsia"/>
          <w:color w:val="000000"/>
          <w:kern w:val="0"/>
          <w:sz w:val="24"/>
          <w:lang w:bidi="en-US"/>
        </w:rPr>
        <w:t xml:space="preserve"> </w:t>
      </w:r>
      <w:r w:rsidRPr="00D5024A">
        <w:rPr>
          <w:rFonts w:eastAsia="Times New Roman"/>
          <w:color w:val="000000"/>
          <w:kern w:val="0"/>
          <w:sz w:val="24"/>
          <w:lang w:eastAsia="en-US" w:bidi="en-US"/>
        </w:rPr>
        <w:t>and</w:t>
      </w:r>
      <w:r w:rsidR="00D5024A" w:rsidRPr="00D5024A">
        <w:rPr>
          <w:rFonts w:eastAsiaTheme="minorEastAsia"/>
          <w:color w:val="000000"/>
          <w:kern w:val="0"/>
          <w:sz w:val="24"/>
          <w:lang w:bidi="en-US"/>
        </w:rPr>
        <w:t xml:space="preserve"> </w:t>
      </w:r>
      <w:r w:rsidRPr="00D5024A">
        <w:rPr>
          <w:rFonts w:eastAsia="Times New Roman"/>
          <w:color w:val="000000"/>
          <w:kern w:val="0"/>
          <w:sz w:val="24"/>
          <w:lang w:eastAsia="en-US" w:bidi="en-US"/>
        </w:rPr>
        <w:t>COP30 (UNFCCC), inviting Tartu Declaration signatories to co-develop a</w:t>
      </w:r>
      <w:r w:rsidR="00D5024A" w:rsidRPr="00D5024A">
        <w:rPr>
          <w:rFonts w:eastAsiaTheme="minorEastAsia"/>
          <w:color w:val="000000"/>
          <w:kern w:val="0"/>
          <w:sz w:val="24"/>
          <w:lang w:bidi="en-US"/>
        </w:rPr>
        <w:t xml:space="preserve"> </w:t>
      </w:r>
      <w:r w:rsidRPr="00D5024A">
        <w:rPr>
          <w:rFonts w:eastAsia="Times New Roman"/>
          <w:color w:val="000000"/>
          <w:kern w:val="0"/>
          <w:sz w:val="24"/>
          <w:lang w:eastAsia="en-US" w:bidi="en-US"/>
        </w:rPr>
        <w:t>Roadmap for International Cooperation on Coastal Wetland Carbon Sequestration.</w:t>
      </w:r>
    </w:p>
    <w:p w14:paraId="508D7C1C" w14:textId="0E381971" w:rsidR="00ED4B2E" w:rsidRPr="00D5024A" w:rsidRDefault="00ED4B2E" w:rsidP="00ED4B2E">
      <w:pPr>
        <w:spacing w:after="240"/>
        <w:rPr>
          <w:rFonts w:eastAsia="Times New Roman"/>
          <w:color w:val="000000"/>
          <w:kern w:val="0"/>
          <w:sz w:val="24"/>
          <w:lang w:eastAsia="en-US" w:bidi="en-US"/>
        </w:rPr>
      </w:pPr>
      <w:r w:rsidRPr="00D5024A">
        <w:rPr>
          <w:rFonts w:eastAsia="Times New Roman"/>
          <w:color w:val="000000"/>
          <w:kern w:val="0"/>
          <w:sz w:val="24"/>
          <w:lang w:eastAsia="en-US" w:bidi="en-US"/>
        </w:rPr>
        <w:t>Conclusion</w:t>
      </w:r>
      <w:r w:rsidRPr="00D5024A">
        <w:rPr>
          <w:color w:val="404040"/>
          <w:kern w:val="0"/>
          <w:sz w:val="24"/>
        </w:rPr>
        <w:br/>
      </w:r>
      <w:r w:rsidRPr="00D5024A">
        <w:rPr>
          <w:rFonts w:eastAsia="Times New Roman"/>
          <w:color w:val="000000"/>
          <w:kern w:val="0"/>
          <w:sz w:val="24"/>
          <w:lang w:eastAsia="en-US" w:bidi="en-US"/>
        </w:rPr>
        <w:t>Wetlands are Earth’s</w:t>
      </w:r>
      <w:r w:rsidR="00D5024A" w:rsidRPr="00D5024A">
        <w:rPr>
          <w:rFonts w:eastAsiaTheme="minorEastAsia"/>
          <w:color w:val="000000"/>
          <w:kern w:val="0"/>
          <w:sz w:val="24"/>
          <w:lang w:bidi="en-US"/>
        </w:rPr>
        <w:t xml:space="preserve"> </w:t>
      </w:r>
      <w:r w:rsidRPr="00D5024A">
        <w:rPr>
          <w:rFonts w:eastAsia="Times New Roman"/>
          <w:color w:val="000000"/>
          <w:kern w:val="0"/>
          <w:sz w:val="24"/>
          <w:lang w:eastAsia="en-US" w:bidi="en-US"/>
        </w:rPr>
        <w:t>"climate regulators"</w:t>
      </w:r>
      <w:r w:rsidR="00D5024A" w:rsidRPr="00D5024A">
        <w:rPr>
          <w:rFonts w:eastAsiaTheme="minorEastAsia"/>
          <w:color w:val="000000"/>
          <w:kern w:val="0"/>
          <w:sz w:val="24"/>
          <w:lang w:bidi="en-US"/>
        </w:rPr>
        <w:t xml:space="preserve"> </w:t>
      </w:r>
      <w:r w:rsidRPr="00D5024A">
        <w:rPr>
          <w:rFonts w:eastAsia="Times New Roman"/>
          <w:color w:val="000000"/>
          <w:kern w:val="0"/>
          <w:sz w:val="24"/>
          <w:lang w:eastAsia="en-US" w:bidi="en-US"/>
        </w:rPr>
        <w:t>and international collaboration is key to unlock their potential. By synergizing</w:t>
      </w:r>
      <w:r w:rsidR="00D5024A" w:rsidRPr="00D5024A">
        <w:rPr>
          <w:rFonts w:eastAsiaTheme="minorEastAsia"/>
          <w:color w:val="000000"/>
          <w:kern w:val="0"/>
          <w:sz w:val="24"/>
          <w:lang w:bidi="en-US"/>
        </w:rPr>
        <w:t xml:space="preserve"> </w:t>
      </w:r>
      <w:r w:rsidRPr="00D5024A">
        <w:rPr>
          <w:rFonts w:eastAsia="Times New Roman"/>
          <w:color w:val="000000"/>
          <w:kern w:val="0"/>
          <w:sz w:val="24"/>
          <w:lang w:eastAsia="en-US" w:bidi="en-US"/>
        </w:rPr>
        <w:t>Global ONCE</w:t>
      </w:r>
      <w:r w:rsidR="00D5024A" w:rsidRPr="00D5024A">
        <w:rPr>
          <w:rFonts w:eastAsiaTheme="minorEastAsia"/>
          <w:color w:val="000000"/>
          <w:kern w:val="0"/>
          <w:sz w:val="24"/>
          <w:lang w:bidi="en-US"/>
        </w:rPr>
        <w:t xml:space="preserve"> </w:t>
      </w:r>
      <w:r w:rsidRPr="00D5024A">
        <w:rPr>
          <w:rFonts w:eastAsia="Times New Roman"/>
          <w:color w:val="000000"/>
          <w:kern w:val="0"/>
          <w:sz w:val="24"/>
          <w:lang w:eastAsia="en-US" w:bidi="en-US"/>
        </w:rPr>
        <w:t>with the</w:t>
      </w:r>
      <w:r w:rsidR="00D5024A" w:rsidRPr="00D5024A">
        <w:rPr>
          <w:rFonts w:eastAsiaTheme="minorEastAsia"/>
          <w:color w:val="000000"/>
          <w:kern w:val="0"/>
          <w:sz w:val="24"/>
          <w:lang w:bidi="en-US"/>
        </w:rPr>
        <w:t xml:space="preserve"> </w:t>
      </w:r>
      <w:r w:rsidRPr="00D5024A">
        <w:rPr>
          <w:rFonts w:eastAsia="Times New Roman"/>
          <w:color w:val="000000"/>
          <w:kern w:val="0"/>
          <w:sz w:val="24"/>
          <w:lang w:eastAsia="en-US" w:bidi="en-US"/>
        </w:rPr>
        <w:t>Tartu Declaration, China can contribute a</w:t>
      </w:r>
      <w:r w:rsidR="00D5024A" w:rsidRPr="00D5024A">
        <w:rPr>
          <w:rFonts w:eastAsiaTheme="minorEastAsia"/>
          <w:color w:val="000000"/>
          <w:kern w:val="0"/>
          <w:sz w:val="24"/>
          <w:lang w:bidi="en-US"/>
        </w:rPr>
        <w:t xml:space="preserve"> </w:t>
      </w:r>
      <w:r w:rsidRPr="00D5024A">
        <w:rPr>
          <w:rFonts w:eastAsia="Times New Roman"/>
          <w:color w:val="000000"/>
          <w:kern w:val="0"/>
          <w:sz w:val="24"/>
          <w:lang w:eastAsia="en-US" w:bidi="en-US"/>
        </w:rPr>
        <w:t>"Chinese Solution"</w:t>
      </w:r>
      <w:r w:rsidR="00D5024A" w:rsidRPr="00D5024A">
        <w:rPr>
          <w:rFonts w:eastAsiaTheme="minorEastAsia"/>
          <w:color w:val="000000"/>
          <w:kern w:val="0"/>
          <w:sz w:val="24"/>
          <w:lang w:bidi="en-US"/>
        </w:rPr>
        <w:t xml:space="preserve"> </w:t>
      </w:r>
      <w:r w:rsidRPr="00D5024A">
        <w:rPr>
          <w:rFonts w:eastAsia="Times New Roman"/>
          <w:color w:val="000000"/>
          <w:kern w:val="0"/>
          <w:sz w:val="24"/>
          <w:lang w:eastAsia="en-US" w:bidi="en-US"/>
        </w:rPr>
        <w:t>to global wetland conservation and climate governance.</w:t>
      </w:r>
    </w:p>
    <w:p w14:paraId="5EDF0EF1" w14:textId="77777777" w:rsidR="00ED4B2E" w:rsidRPr="00D5024A" w:rsidRDefault="00ED4B2E" w:rsidP="00ED4B2E">
      <w:pPr>
        <w:spacing w:after="240"/>
        <w:rPr>
          <w:rFonts w:eastAsia="Times New Roman"/>
          <w:color w:val="000000"/>
          <w:kern w:val="0"/>
          <w:sz w:val="24"/>
          <w:lang w:eastAsia="en-US" w:bidi="en-US"/>
        </w:rPr>
      </w:pPr>
    </w:p>
    <w:p w14:paraId="2933FCD5" w14:textId="77777777" w:rsidR="007428A1" w:rsidRPr="00D5024A" w:rsidRDefault="007428A1"/>
    <w:sectPr w:rsidR="007428A1" w:rsidRPr="00D502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95A60" w14:textId="77777777" w:rsidR="00A408F0" w:rsidRDefault="00A408F0" w:rsidP="00ED4B2E">
      <w:r>
        <w:separator/>
      </w:r>
    </w:p>
  </w:endnote>
  <w:endnote w:type="continuationSeparator" w:id="0">
    <w:p w14:paraId="590FC7DD" w14:textId="77777777" w:rsidR="00A408F0" w:rsidRDefault="00A408F0" w:rsidP="00ED4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FA8A2" w14:textId="77777777" w:rsidR="00A408F0" w:rsidRDefault="00A408F0" w:rsidP="00ED4B2E">
      <w:r>
        <w:separator/>
      </w:r>
    </w:p>
  </w:footnote>
  <w:footnote w:type="continuationSeparator" w:id="0">
    <w:p w14:paraId="7DB55607" w14:textId="77777777" w:rsidR="00A408F0" w:rsidRDefault="00A408F0" w:rsidP="00ED4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EA3"/>
    <w:rsid w:val="000E0A01"/>
    <w:rsid w:val="00113BFF"/>
    <w:rsid w:val="001A50D9"/>
    <w:rsid w:val="0036013A"/>
    <w:rsid w:val="00426D98"/>
    <w:rsid w:val="0050283C"/>
    <w:rsid w:val="006153E3"/>
    <w:rsid w:val="007428A1"/>
    <w:rsid w:val="00765EA3"/>
    <w:rsid w:val="00972D41"/>
    <w:rsid w:val="00A408F0"/>
    <w:rsid w:val="00AB515B"/>
    <w:rsid w:val="00B16D2F"/>
    <w:rsid w:val="00B35B94"/>
    <w:rsid w:val="00CB558E"/>
    <w:rsid w:val="00D5024A"/>
    <w:rsid w:val="00ED4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082EC"/>
  <w15:chartTrackingRefBased/>
  <w15:docId w15:val="{54EA8348-A280-40CC-9D2E-4280517F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B2E"/>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765EA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65EA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65EA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65EA3"/>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765EA3"/>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765EA3"/>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765EA3"/>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765EA3"/>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765EA3"/>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5EA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65EA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65EA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65EA3"/>
    <w:rPr>
      <w:rFonts w:cstheme="majorBidi"/>
      <w:color w:val="0F4761" w:themeColor="accent1" w:themeShade="BF"/>
      <w:sz w:val="28"/>
      <w:szCs w:val="28"/>
    </w:rPr>
  </w:style>
  <w:style w:type="character" w:customStyle="1" w:styleId="50">
    <w:name w:val="标题 5 字符"/>
    <w:basedOn w:val="a0"/>
    <w:link w:val="5"/>
    <w:uiPriority w:val="9"/>
    <w:semiHidden/>
    <w:rsid w:val="00765EA3"/>
    <w:rPr>
      <w:rFonts w:cstheme="majorBidi"/>
      <w:color w:val="0F4761" w:themeColor="accent1" w:themeShade="BF"/>
      <w:sz w:val="24"/>
      <w:szCs w:val="24"/>
    </w:rPr>
  </w:style>
  <w:style w:type="character" w:customStyle="1" w:styleId="60">
    <w:name w:val="标题 6 字符"/>
    <w:basedOn w:val="a0"/>
    <w:link w:val="6"/>
    <w:uiPriority w:val="9"/>
    <w:semiHidden/>
    <w:rsid w:val="00765EA3"/>
    <w:rPr>
      <w:rFonts w:cstheme="majorBidi"/>
      <w:b/>
      <w:bCs/>
      <w:color w:val="0F4761" w:themeColor="accent1" w:themeShade="BF"/>
    </w:rPr>
  </w:style>
  <w:style w:type="character" w:customStyle="1" w:styleId="70">
    <w:name w:val="标题 7 字符"/>
    <w:basedOn w:val="a0"/>
    <w:link w:val="7"/>
    <w:uiPriority w:val="9"/>
    <w:semiHidden/>
    <w:rsid w:val="00765EA3"/>
    <w:rPr>
      <w:rFonts w:cstheme="majorBidi"/>
      <w:b/>
      <w:bCs/>
      <w:color w:val="595959" w:themeColor="text1" w:themeTint="A6"/>
    </w:rPr>
  </w:style>
  <w:style w:type="character" w:customStyle="1" w:styleId="80">
    <w:name w:val="标题 8 字符"/>
    <w:basedOn w:val="a0"/>
    <w:link w:val="8"/>
    <w:uiPriority w:val="9"/>
    <w:semiHidden/>
    <w:rsid w:val="00765EA3"/>
    <w:rPr>
      <w:rFonts w:cstheme="majorBidi"/>
      <w:color w:val="595959" w:themeColor="text1" w:themeTint="A6"/>
    </w:rPr>
  </w:style>
  <w:style w:type="character" w:customStyle="1" w:styleId="90">
    <w:name w:val="标题 9 字符"/>
    <w:basedOn w:val="a0"/>
    <w:link w:val="9"/>
    <w:uiPriority w:val="9"/>
    <w:semiHidden/>
    <w:rsid w:val="00765EA3"/>
    <w:rPr>
      <w:rFonts w:eastAsiaTheme="majorEastAsia" w:cstheme="majorBidi"/>
      <w:color w:val="595959" w:themeColor="text1" w:themeTint="A6"/>
    </w:rPr>
  </w:style>
  <w:style w:type="paragraph" w:styleId="a3">
    <w:name w:val="Title"/>
    <w:basedOn w:val="a"/>
    <w:next w:val="a"/>
    <w:link w:val="a4"/>
    <w:uiPriority w:val="10"/>
    <w:qFormat/>
    <w:rsid w:val="00765EA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5E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EA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5E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EA3"/>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765EA3"/>
    <w:rPr>
      <w:i/>
      <w:iCs/>
      <w:color w:val="404040" w:themeColor="text1" w:themeTint="BF"/>
    </w:rPr>
  </w:style>
  <w:style w:type="paragraph" w:styleId="a9">
    <w:name w:val="List Paragraph"/>
    <w:basedOn w:val="a"/>
    <w:uiPriority w:val="34"/>
    <w:qFormat/>
    <w:rsid w:val="00765EA3"/>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765EA3"/>
    <w:rPr>
      <w:i/>
      <w:iCs/>
      <w:color w:val="0F4761" w:themeColor="accent1" w:themeShade="BF"/>
    </w:rPr>
  </w:style>
  <w:style w:type="paragraph" w:styleId="ab">
    <w:name w:val="Intense Quote"/>
    <w:basedOn w:val="a"/>
    <w:next w:val="a"/>
    <w:link w:val="ac"/>
    <w:uiPriority w:val="30"/>
    <w:qFormat/>
    <w:rsid w:val="00765EA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c">
    <w:name w:val="明显引用 字符"/>
    <w:basedOn w:val="a0"/>
    <w:link w:val="ab"/>
    <w:uiPriority w:val="30"/>
    <w:rsid w:val="00765EA3"/>
    <w:rPr>
      <w:i/>
      <w:iCs/>
      <w:color w:val="0F4761" w:themeColor="accent1" w:themeShade="BF"/>
    </w:rPr>
  </w:style>
  <w:style w:type="character" w:styleId="ad">
    <w:name w:val="Intense Reference"/>
    <w:basedOn w:val="a0"/>
    <w:uiPriority w:val="32"/>
    <w:qFormat/>
    <w:rsid w:val="00765EA3"/>
    <w:rPr>
      <w:b/>
      <w:bCs/>
      <w:smallCaps/>
      <w:color w:val="0F4761" w:themeColor="accent1" w:themeShade="BF"/>
      <w:spacing w:val="5"/>
    </w:rPr>
  </w:style>
  <w:style w:type="paragraph" w:styleId="ae">
    <w:name w:val="header"/>
    <w:basedOn w:val="a"/>
    <w:link w:val="af"/>
    <w:uiPriority w:val="99"/>
    <w:unhideWhenUsed/>
    <w:rsid w:val="00ED4B2E"/>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
    <w:name w:val="页眉 字符"/>
    <w:basedOn w:val="a0"/>
    <w:link w:val="ae"/>
    <w:uiPriority w:val="99"/>
    <w:rsid w:val="00ED4B2E"/>
    <w:rPr>
      <w:sz w:val="18"/>
      <w:szCs w:val="18"/>
    </w:rPr>
  </w:style>
  <w:style w:type="paragraph" w:styleId="af0">
    <w:name w:val="footer"/>
    <w:basedOn w:val="a"/>
    <w:link w:val="af1"/>
    <w:uiPriority w:val="99"/>
    <w:unhideWhenUsed/>
    <w:rsid w:val="00ED4B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1">
    <w:name w:val="页脚 字符"/>
    <w:basedOn w:val="a0"/>
    <w:link w:val="af0"/>
    <w:uiPriority w:val="99"/>
    <w:rsid w:val="00ED4B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dc:creator>
  <cp:keywords/>
  <dc:description/>
  <cp:lastModifiedBy>Lenovo</cp:lastModifiedBy>
  <cp:revision>9</cp:revision>
  <dcterms:created xsi:type="dcterms:W3CDTF">2025-06-30T10:16:00Z</dcterms:created>
  <dcterms:modified xsi:type="dcterms:W3CDTF">2025-06-30T19:15:00Z</dcterms:modified>
</cp:coreProperties>
</file>